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  <w:r w:rsidR="007C1006">
        <w:rPr>
          <w:rFonts w:ascii="Times New Roman" w:hAnsi="Times New Roman" w:cs="Times New Roman"/>
          <w:b/>
          <w:bCs/>
          <w:sz w:val="28"/>
          <w:lang w:val="ru-RU"/>
        </w:rPr>
        <w:t xml:space="preserve"> ПО ДОГАЗИФИКАЦИИ 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Pr="00B5089F" w:rsidRDefault="00B5089F" w:rsidP="00B5089F">
      <w:pPr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11391C" w:rsidRPr="00B508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Догазификация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на бесплатное подключение индивидуальных жилых домов, принадлежащих на праве собственности заявителям – физическим лицам, в населенных пунктах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Газификация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предполагает строительство магистральных и (или) межпоселковых газопроводов, внутрипоселковых газопровод</w:t>
      </w:r>
      <w:r w:rsidR="00757AD1"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Pr="00B5089F" w:rsidRDefault="00B5089F" w:rsidP="00B5089F">
      <w:pPr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11391C" w:rsidRPr="00B508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</w:t>
      </w:r>
      <w:r w:rsidR="00B5089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на индивидуальный жилой дом,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расположенный</w:t>
      </w:r>
      <w:r w:rsidR="00B50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89F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5089F" w:rsidRPr="00B5089F">
        <w:rPr>
          <w:rFonts w:ascii="Times New Roman" w:hAnsi="Times New Roman" w:cs="Times New Roman"/>
          <w:sz w:val="28"/>
          <w:szCs w:val="28"/>
          <w:u w:val="single"/>
          <w:lang w:val="ru-RU"/>
        </w:rPr>
        <w:t>газифицированн</w:t>
      </w:r>
      <w:r w:rsidR="00B5089F" w:rsidRPr="00B508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ом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населенном пункте</w:t>
      </w:r>
      <w:r>
        <w:rPr>
          <w:rFonts w:ascii="Times New Roman" w:hAnsi="Times New Roman" w:cs="Times New Roman"/>
          <w:sz w:val="28"/>
          <w:szCs w:val="28"/>
          <w:lang w:val="ru-RU"/>
        </w:rPr>
        <w:t>, Вы попадете в программу догазификации.</w:t>
      </w:r>
    </w:p>
    <w:p w:rsidR="00BD7AF5" w:rsidRDefault="0011391C" w:rsidP="00BD7A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Дома, которые расположены в негазифицированных населенных пунктах, попадают в региональную программу газификации в целях создания условий для </w:t>
      </w:r>
      <w:r w:rsidR="00B5089F">
        <w:rPr>
          <w:rFonts w:ascii="Times New Roman" w:hAnsi="Times New Roman" w:cs="Times New Roman"/>
          <w:sz w:val="28"/>
          <w:szCs w:val="28"/>
          <w:lang w:val="ru-RU"/>
        </w:rPr>
        <w:t>обеспечения газоснабжением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использования средств граждан.</w:t>
      </w:r>
    </w:p>
    <w:p w:rsidR="00BD7AF5" w:rsidRPr="00BD7AF5" w:rsidRDefault="00B5089F" w:rsidP="00BD7AF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BD7AF5" w:rsidRPr="00BD7AF5">
        <w:rPr>
          <w:rFonts w:ascii="Times New Roman" w:hAnsi="Times New Roman" w:cs="Times New Roman"/>
          <w:b/>
          <w:sz w:val="28"/>
          <w:szCs w:val="28"/>
          <w:lang w:val="ru-RU"/>
        </w:rPr>
        <w:t>Как газифицируются дома в СНТ?</w:t>
      </w:r>
    </w:p>
    <w:p w:rsidR="00B5089F" w:rsidRDefault="0011391C" w:rsidP="00BD7A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домовладение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расположено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в границах садоводческих или огороднических некоммерческих товариществ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– СНТ), а само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СНТ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расположено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в границах газифицированного населенного пункта,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доведение газопровода до границ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таких СНТ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будет беспл</w:t>
      </w:r>
      <w:r w:rsidRPr="004D3351">
        <w:rPr>
          <w:rFonts w:ascii="Times New Roman" w:hAnsi="Times New Roman" w:cs="Times New Roman"/>
          <w:sz w:val="28"/>
          <w:szCs w:val="28"/>
          <w:u w:val="single"/>
          <w:lang w:val="ru-RU"/>
        </w:rPr>
        <w:t>атн</w:t>
      </w:r>
      <w:r w:rsidR="00B5089F" w:rsidRPr="004D3351">
        <w:rPr>
          <w:rFonts w:ascii="Times New Roman" w:hAnsi="Times New Roman" w:cs="Times New Roman"/>
          <w:sz w:val="28"/>
          <w:szCs w:val="28"/>
          <w:u w:val="single"/>
          <w:lang w:val="ru-RU"/>
        </w:rPr>
        <w:t>ым</w:t>
      </w:r>
      <w:r w:rsidRPr="004D335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D7AF5" w:rsidRDefault="0011391C" w:rsidP="005555AE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В границах СНТ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граждане </w:t>
      </w:r>
      <w:r w:rsidRPr="00266FB9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самостоятельно</w:t>
      </w:r>
      <w:r w:rsidRPr="00B5089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 строительство газораспределительной сети (с привлечением газораспределительной организации или иной строительной организации).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</w:p>
    <w:p w:rsidR="00B12379" w:rsidRDefault="005555AE" w:rsidP="005555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ru-RU"/>
        </w:rPr>
        <w:t>4.</w:t>
      </w:r>
      <w:r w:rsidR="00BD7AF5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</w:t>
      </w:r>
      <w:r w:rsidR="0011391C"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B50F67" w:rsidRDefault="0011391C" w:rsidP="005555AE">
      <w:pPr>
        <w:pStyle w:val="BlockQuotation"/>
        <w:tabs>
          <w:tab w:val="left" w:pos="-426"/>
        </w:tabs>
        <w:spacing w:line="276" w:lineRule="auto"/>
        <w:ind w:left="0" w:right="0" w:firstLine="709"/>
        <w:rPr>
          <w:spacing w:val="2"/>
          <w:u w:val="single"/>
          <w:shd w:val="clear" w:color="auto" w:fill="FFFFFF"/>
        </w:rPr>
      </w:pPr>
      <w:r>
        <w:t>В первую очередь необходимо подать заявку</w:t>
      </w:r>
      <w:r w:rsidR="00B50F67">
        <w:t xml:space="preserve">. </w:t>
      </w:r>
      <w:r w:rsidR="00B50F67" w:rsidRPr="00104EAF">
        <w:rPr>
          <w:spacing w:val="2"/>
          <w:u w:val="single"/>
          <w:shd w:val="clear" w:color="auto" w:fill="FFFFFF"/>
        </w:rPr>
        <w:t xml:space="preserve">На территории </w:t>
      </w:r>
      <w:r w:rsidR="00B50F67">
        <w:rPr>
          <w:spacing w:val="2"/>
          <w:u w:val="single"/>
          <w:shd w:val="clear" w:color="auto" w:fill="FFFFFF"/>
        </w:rPr>
        <w:t xml:space="preserve">Оренбургской </w:t>
      </w:r>
      <w:r w:rsidR="00B50F67" w:rsidRPr="00104EAF">
        <w:rPr>
          <w:spacing w:val="2"/>
          <w:u w:val="single"/>
          <w:shd w:val="clear" w:color="auto" w:fill="FFFFFF"/>
        </w:rPr>
        <w:t xml:space="preserve">области осуществляется </w:t>
      </w:r>
      <w:r w:rsidR="00B50F67" w:rsidRPr="00104EAF">
        <w:rPr>
          <w:b/>
          <w:spacing w:val="2"/>
          <w:u w:val="single"/>
          <w:shd w:val="clear" w:color="auto" w:fill="FFFFFF"/>
        </w:rPr>
        <w:t xml:space="preserve">прием </w:t>
      </w:r>
      <w:r w:rsidR="00B50F67" w:rsidRPr="00104EAF">
        <w:rPr>
          <w:spacing w:val="2"/>
          <w:u w:val="single"/>
          <w:shd w:val="clear" w:color="auto" w:fill="FFFFFF"/>
        </w:rPr>
        <w:t>заявок на догазификацию:</w:t>
      </w:r>
    </w:p>
    <w:p w:rsidR="00B50F67" w:rsidRPr="00BD7AF5" w:rsidRDefault="00B50F67" w:rsidP="005555AE">
      <w:pPr>
        <w:pStyle w:val="BlockQuotation"/>
        <w:tabs>
          <w:tab w:val="left" w:pos="-426"/>
        </w:tabs>
        <w:spacing w:line="276" w:lineRule="auto"/>
        <w:ind w:left="0" w:right="0" w:firstLine="709"/>
        <w:rPr>
          <w:i/>
          <w:spacing w:val="2"/>
          <w:shd w:val="clear" w:color="auto" w:fill="FFFFFF"/>
        </w:rPr>
      </w:pPr>
      <w:r w:rsidRPr="00BD7AF5">
        <w:rPr>
          <w:i/>
          <w:spacing w:val="2"/>
          <w:shd w:val="clear" w:color="auto" w:fill="FFFFFF"/>
        </w:rPr>
        <w:t>1</w:t>
      </w:r>
      <w:r w:rsidR="005555AE">
        <w:rPr>
          <w:i/>
          <w:spacing w:val="2"/>
          <w:shd w:val="clear" w:color="auto" w:fill="FFFFFF"/>
        </w:rPr>
        <w:t>)</w:t>
      </w:r>
      <w:r w:rsidRPr="00BD7AF5">
        <w:rPr>
          <w:i/>
          <w:spacing w:val="2"/>
          <w:shd w:val="clear" w:color="auto" w:fill="FFFFFF"/>
        </w:rPr>
        <w:t xml:space="preserve"> путем обращения гражданина лично:</w:t>
      </w:r>
    </w:p>
    <w:p w:rsidR="00B50F67" w:rsidRDefault="00B50F67" w:rsidP="005555AE">
      <w:pPr>
        <w:pStyle w:val="BlockQuotation"/>
        <w:tabs>
          <w:tab w:val="left" w:pos="-426"/>
        </w:tabs>
        <w:spacing w:line="276" w:lineRule="auto"/>
        <w:ind w:left="0" w:right="0" w:firstLine="709"/>
        <w:rPr>
          <w:spacing w:val="2"/>
          <w:shd w:val="clear" w:color="auto" w:fill="FFFFFF"/>
        </w:rPr>
      </w:pPr>
      <w:r>
        <w:rPr>
          <w:szCs w:val="26"/>
        </w:rPr>
        <w:t xml:space="preserve">– </w:t>
      </w:r>
      <w:r w:rsidRPr="00C51D2A">
        <w:rPr>
          <w:spacing w:val="2"/>
          <w:shd w:val="clear" w:color="auto" w:fill="FFFFFF"/>
        </w:rPr>
        <w:t xml:space="preserve">в службу «Клиентский центр» филиала </w:t>
      </w:r>
      <w:r>
        <w:rPr>
          <w:spacing w:val="2"/>
          <w:shd w:val="clear" w:color="auto" w:fill="FFFFFF"/>
        </w:rPr>
        <w:t>АО «Газпром газораспределение Оренбург» в муниципальном образовании (</w:t>
      </w:r>
      <w:r w:rsidRPr="00284462">
        <w:rPr>
          <w:i/>
          <w:spacing w:val="2"/>
          <w:shd w:val="clear" w:color="auto" w:fill="FFFFFF"/>
        </w:rPr>
        <w:t>9 пунктов, перечень прилагается</w:t>
      </w:r>
      <w:r>
        <w:rPr>
          <w:spacing w:val="2"/>
          <w:shd w:val="clear" w:color="auto" w:fill="FFFFFF"/>
        </w:rPr>
        <w:t>)</w:t>
      </w:r>
      <w:r w:rsidR="005555AE">
        <w:rPr>
          <w:spacing w:val="2"/>
          <w:shd w:val="clear" w:color="auto" w:fill="FFFFFF"/>
        </w:rPr>
        <w:t>;</w:t>
      </w:r>
    </w:p>
    <w:p w:rsidR="00B50F67" w:rsidRDefault="00B50F67" w:rsidP="00B50F67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lastRenderedPageBreak/>
        <w:t>–</w:t>
      </w:r>
      <w:r>
        <w:rPr>
          <w:spacing w:val="2"/>
          <w:shd w:val="clear" w:color="auto" w:fill="FFFFFF"/>
        </w:rPr>
        <w:t xml:space="preserve"> в </w:t>
      </w:r>
      <w:r w:rsidRPr="0035155F">
        <w:rPr>
          <w:spacing w:val="2"/>
          <w:shd w:val="clear" w:color="auto" w:fill="FFFFFF"/>
        </w:rPr>
        <w:t>районн</w:t>
      </w:r>
      <w:r>
        <w:rPr>
          <w:spacing w:val="2"/>
          <w:shd w:val="clear" w:color="auto" w:fill="FFFFFF"/>
        </w:rPr>
        <w:t>ую</w:t>
      </w:r>
      <w:r w:rsidR="00AD1AE0">
        <w:rPr>
          <w:spacing w:val="2"/>
          <w:shd w:val="clear" w:color="auto" w:fill="FFFFFF"/>
        </w:rPr>
        <w:t xml:space="preserve"> </w:t>
      </w:r>
      <w:r w:rsidRPr="0035155F">
        <w:rPr>
          <w:spacing w:val="2"/>
          <w:shd w:val="clear" w:color="auto" w:fill="FFFFFF"/>
        </w:rPr>
        <w:t>комплексно-эксплуатационн</w:t>
      </w:r>
      <w:r>
        <w:rPr>
          <w:spacing w:val="2"/>
          <w:shd w:val="clear" w:color="auto" w:fill="FFFFFF"/>
        </w:rPr>
        <w:t>ую</w:t>
      </w:r>
      <w:r w:rsidRPr="0035155F">
        <w:rPr>
          <w:spacing w:val="2"/>
          <w:shd w:val="clear" w:color="auto" w:fill="FFFFFF"/>
        </w:rPr>
        <w:t xml:space="preserve"> служб</w:t>
      </w:r>
      <w:r>
        <w:rPr>
          <w:spacing w:val="2"/>
          <w:shd w:val="clear" w:color="auto" w:fill="FFFFFF"/>
        </w:rPr>
        <w:t>у</w:t>
      </w:r>
      <w:r w:rsidRPr="0035155F">
        <w:rPr>
          <w:spacing w:val="2"/>
          <w:shd w:val="clear" w:color="auto" w:fill="FFFFFF"/>
        </w:rPr>
        <w:t xml:space="preserve"> АО «Газпром газораспределение Оренбург» </w:t>
      </w:r>
      <w:r>
        <w:rPr>
          <w:spacing w:val="2"/>
          <w:shd w:val="clear" w:color="auto" w:fill="FFFFFF"/>
        </w:rPr>
        <w:t>(</w:t>
      </w:r>
      <w:r w:rsidRPr="00284462">
        <w:rPr>
          <w:i/>
          <w:spacing w:val="2"/>
          <w:shd w:val="clear" w:color="auto" w:fill="FFFFFF"/>
        </w:rPr>
        <w:t>33 пункта, перечень прилагается</w:t>
      </w:r>
      <w:r>
        <w:rPr>
          <w:spacing w:val="2"/>
          <w:shd w:val="clear" w:color="auto" w:fill="FFFFFF"/>
        </w:rPr>
        <w:t>)</w:t>
      </w:r>
      <w:r w:rsidR="005555AE">
        <w:rPr>
          <w:spacing w:val="2"/>
          <w:shd w:val="clear" w:color="auto" w:fill="FFFFFF"/>
        </w:rPr>
        <w:t>;</w:t>
      </w:r>
    </w:p>
    <w:p w:rsidR="00B50F67" w:rsidRPr="00921CF0" w:rsidRDefault="00921CF0" w:rsidP="00B50F67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i/>
          <w:spacing w:val="2"/>
          <w:shd w:val="clear" w:color="auto" w:fill="FFFFFF"/>
        </w:rPr>
        <w:t xml:space="preserve">- </w:t>
      </w:r>
      <w:r w:rsidRPr="00921CF0">
        <w:rPr>
          <w:spacing w:val="2"/>
          <w:shd w:val="clear" w:color="auto" w:fill="FFFFFF"/>
        </w:rPr>
        <w:t>в многофункциональный центр предоставления услуг</w:t>
      </w:r>
      <w:r>
        <w:rPr>
          <w:spacing w:val="2"/>
          <w:shd w:val="clear" w:color="auto" w:fill="FFFFFF"/>
        </w:rPr>
        <w:t xml:space="preserve"> (МФЦ)</w:t>
      </w:r>
      <w:r w:rsidR="005555AE">
        <w:rPr>
          <w:spacing w:val="2"/>
          <w:shd w:val="clear" w:color="auto" w:fill="FFFFFF"/>
        </w:rPr>
        <w:t>;</w:t>
      </w:r>
    </w:p>
    <w:p w:rsidR="00B50F67" w:rsidRPr="00BD7AF5" w:rsidRDefault="00B50F67" w:rsidP="00B50F67">
      <w:pPr>
        <w:pStyle w:val="BlockQuotation"/>
        <w:tabs>
          <w:tab w:val="left" w:pos="-426"/>
        </w:tabs>
        <w:spacing w:line="276" w:lineRule="auto"/>
        <w:ind w:left="0" w:right="0"/>
        <w:rPr>
          <w:i/>
          <w:spacing w:val="2"/>
          <w:shd w:val="clear" w:color="auto" w:fill="FFFFFF"/>
        </w:rPr>
      </w:pPr>
      <w:r w:rsidRPr="00BD7AF5">
        <w:rPr>
          <w:i/>
          <w:spacing w:val="2"/>
          <w:shd w:val="clear" w:color="auto" w:fill="FFFFFF"/>
        </w:rPr>
        <w:t>2</w:t>
      </w:r>
      <w:r w:rsidR="005555AE">
        <w:rPr>
          <w:i/>
          <w:spacing w:val="2"/>
          <w:shd w:val="clear" w:color="auto" w:fill="FFFFFF"/>
        </w:rPr>
        <w:t>)</w:t>
      </w:r>
      <w:r w:rsidRPr="00BD7AF5">
        <w:rPr>
          <w:i/>
          <w:spacing w:val="2"/>
          <w:shd w:val="clear" w:color="auto" w:fill="FFFFFF"/>
        </w:rPr>
        <w:t xml:space="preserve"> путем обращения через информационно-телекоммуникационную сеть Интернет, воспользовавшись:</w:t>
      </w:r>
    </w:p>
    <w:p w:rsidR="00B50F67" w:rsidRPr="00C51D2A" w:rsidRDefault="00B50F67" w:rsidP="00B50F67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5555AE">
        <w:rPr>
          <w:szCs w:val="26"/>
        </w:rPr>
        <w:t xml:space="preserve"> </w:t>
      </w:r>
      <w:r w:rsidRPr="00C51D2A">
        <w:rPr>
          <w:spacing w:val="2"/>
          <w:shd w:val="clear" w:color="auto" w:fill="FFFFFF"/>
        </w:rPr>
        <w:t>сайтом АО «Газпром газораспределение Оренбург» (</w:t>
      </w:r>
      <w:hyperlink r:id="rId8" w:history="1">
        <w:r w:rsidRPr="005555AE">
          <w:rPr>
            <w:rStyle w:val="ab"/>
            <w:color w:val="000000" w:themeColor="text1"/>
            <w:spacing w:val="2"/>
            <w:u w:val="none"/>
            <w:shd w:val="clear" w:color="auto" w:fill="FFFFFF"/>
          </w:rPr>
          <w:t>www.oblgaz56.ru</w:t>
        </w:r>
      </w:hyperlink>
      <w:r w:rsidRPr="00C51D2A">
        <w:rPr>
          <w:spacing w:val="2"/>
          <w:shd w:val="clear" w:color="auto" w:fill="FFFFFF"/>
        </w:rPr>
        <w:t>)</w:t>
      </w:r>
      <w:r w:rsidR="005555AE">
        <w:rPr>
          <w:spacing w:val="2"/>
          <w:shd w:val="clear" w:color="auto" w:fill="FFFFFF"/>
        </w:rPr>
        <w:t>;</w:t>
      </w:r>
    </w:p>
    <w:p w:rsidR="00B50F67" w:rsidRPr="00C51D2A" w:rsidRDefault="00B50F67" w:rsidP="00B50F67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5555AE">
        <w:rPr>
          <w:szCs w:val="26"/>
        </w:rPr>
        <w:t xml:space="preserve"> </w:t>
      </w:r>
      <w:r w:rsidRPr="00C51D2A">
        <w:rPr>
          <w:spacing w:val="2"/>
          <w:shd w:val="clear" w:color="auto" w:fill="FFFFFF"/>
        </w:rPr>
        <w:t>порталом Единого оператора газификации (</w:t>
      </w:r>
      <w:r w:rsidR="004D3351" w:rsidRPr="004D3351">
        <w:rPr>
          <w:spacing w:val="2"/>
          <w:shd w:val="clear" w:color="auto" w:fill="FFFFFF"/>
        </w:rPr>
        <w:t>www.</w:t>
      </w:r>
      <w:r w:rsidRPr="00C51D2A">
        <w:rPr>
          <w:spacing w:val="2"/>
          <w:shd w:val="clear" w:color="auto" w:fill="FFFFFF"/>
        </w:rPr>
        <w:t>connectgas.ru)</w:t>
      </w:r>
      <w:r w:rsidR="005555AE">
        <w:rPr>
          <w:spacing w:val="2"/>
          <w:shd w:val="clear" w:color="auto" w:fill="FFFFFF"/>
        </w:rPr>
        <w:t>;</w:t>
      </w:r>
      <w:r w:rsidRPr="00C51D2A">
        <w:rPr>
          <w:spacing w:val="2"/>
          <w:shd w:val="clear" w:color="auto" w:fill="FFFFFF"/>
        </w:rPr>
        <w:t xml:space="preserve"> </w:t>
      </w:r>
    </w:p>
    <w:p w:rsidR="00B50F67" w:rsidRPr="00C51D2A" w:rsidRDefault="00B50F67" w:rsidP="00B50F67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5555AE">
        <w:rPr>
          <w:szCs w:val="26"/>
        </w:rPr>
        <w:t xml:space="preserve"> </w:t>
      </w:r>
      <w:r w:rsidRPr="00C51D2A">
        <w:rPr>
          <w:spacing w:val="2"/>
          <w:shd w:val="clear" w:color="auto" w:fill="FFFFFF"/>
        </w:rPr>
        <w:t xml:space="preserve">порталом государственных услуг Российской Федерации </w:t>
      </w:r>
      <w:r w:rsidRPr="00C51D2A">
        <w:rPr>
          <w:color w:val="000000" w:themeColor="text1"/>
          <w:spacing w:val="2"/>
          <w:shd w:val="clear" w:color="auto" w:fill="FFFFFF"/>
        </w:rPr>
        <w:t>(www.gosuslugi.ru)</w:t>
      </w:r>
      <w:r>
        <w:rPr>
          <w:color w:val="000000" w:themeColor="text1"/>
          <w:spacing w:val="2"/>
          <w:shd w:val="clear" w:color="auto" w:fill="FFFFFF"/>
        </w:rPr>
        <w:t>.</w:t>
      </w:r>
    </w:p>
    <w:p w:rsidR="00BD7AF5" w:rsidRDefault="00BD7AF5" w:rsidP="00BD7A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2379" w:rsidRPr="00092C51" w:rsidRDefault="004D3351" w:rsidP="00092C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11391C" w:rsidRPr="00092C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</w:t>
      </w:r>
      <w:r w:rsidRPr="00B50F67">
        <w:rPr>
          <w:rFonts w:ascii="Times New Roman" w:hAnsi="Times New Roman" w:cs="Times New Roman"/>
          <w:sz w:val="28"/>
          <w:szCs w:val="28"/>
          <w:u w:val="single"/>
          <w:lang w:val="ru-RU"/>
        </w:rPr>
        <w:t>указаны предельные сроки осуществления подключения, в зависимости от протяженности газопровода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который требуется построить газораспределительной организации </w:t>
      </w:r>
      <w:r w:rsidRPr="00B50F6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до границы </w:t>
      </w:r>
      <w:r w:rsidR="00413321" w:rsidRPr="00B50F6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Вашего </w:t>
      </w:r>
      <w:r w:rsidRPr="00B50F67">
        <w:rPr>
          <w:rFonts w:ascii="Times New Roman" w:hAnsi="Times New Roman" w:cs="Times New Roman"/>
          <w:sz w:val="28"/>
          <w:szCs w:val="28"/>
          <w:u w:val="single"/>
          <w:lang w:val="ru-RU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Срок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Pr="00092C51" w:rsidRDefault="003A4B44" w:rsidP="00092C51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092C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1C" w:rsidRPr="00092C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F419A8" w:rsidP="00BD7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</w:t>
      </w:r>
      <w:r w:rsidR="0011391C">
        <w:rPr>
          <w:rFonts w:ascii="Times New Roman" w:hAnsi="Times New Roman" w:cs="Times New Roman"/>
          <w:sz w:val="28"/>
          <w:szCs w:val="28"/>
          <w:lang w:val="ru-RU"/>
        </w:rPr>
        <w:t>полный комплект документов или данные будут заполнены некорректно.</w:t>
      </w:r>
    </w:p>
    <w:p w:rsidR="00B12379" w:rsidRDefault="0011391C" w:rsidP="00BD7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F41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параметры подключения Вашего индивидуального жилого дома не будут соответствовать критериям, а именно </w:t>
      </w:r>
      <w:r w:rsidR="00F419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дом не зарегистрирован или расположен в негазифицированном населенном пункте. </w:t>
      </w:r>
    </w:p>
    <w:sectPr w:rsidR="00B12379" w:rsidSect="00BD7AF5">
      <w:headerReference w:type="default" r:id="rId9"/>
      <w:pgSz w:w="12240" w:h="15840"/>
      <w:pgMar w:top="709" w:right="567" w:bottom="851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D8" w:rsidRDefault="000706D8">
      <w:pPr>
        <w:spacing w:after="0" w:line="240" w:lineRule="auto"/>
      </w:pPr>
      <w:r>
        <w:separator/>
      </w:r>
    </w:p>
  </w:endnote>
  <w:endnote w:type="continuationSeparator" w:id="0">
    <w:p w:rsidR="000706D8" w:rsidRDefault="0007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D8" w:rsidRDefault="000706D8">
      <w:pPr>
        <w:spacing w:after="0" w:line="240" w:lineRule="auto"/>
      </w:pPr>
      <w:r>
        <w:separator/>
      </w:r>
    </w:p>
  </w:footnote>
  <w:footnote w:type="continuationSeparator" w:id="0">
    <w:p w:rsidR="000706D8" w:rsidRDefault="0007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4F3D1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11391C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419A8" w:rsidRPr="00F419A8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379"/>
    <w:rsid w:val="000706D8"/>
    <w:rsid w:val="00092C51"/>
    <w:rsid w:val="0011391C"/>
    <w:rsid w:val="00266FB9"/>
    <w:rsid w:val="002B64E3"/>
    <w:rsid w:val="0031285F"/>
    <w:rsid w:val="00337B44"/>
    <w:rsid w:val="00345806"/>
    <w:rsid w:val="003A4B44"/>
    <w:rsid w:val="00413321"/>
    <w:rsid w:val="00483F84"/>
    <w:rsid w:val="004D3351"/>
    <w:rsid w:val="004F3D15"/>
    <w:rsid w:val="005555AE"/>
    <w:rsid w:val="006D2E59"/>
    <w:rsid w:val="00757AD1"/>
    <w:rsid w:val="007C1006"/>
    <w:rsid w:val="00921CF0"/>
    <w:rsid w:val="009547FA"/>
    <w:rsid w:val="00AD1AE0"/>
    <w:rsid w:val="00B12379"/>
    <w:rsid w:val="00B5089F"/>
    <w:rsid w:val="00B50F67"/>
    <w:rsid w:val="00B8406F"/>
    <w:rsid w:val="00BB0BF4"/>
    <w:rsid w:val="00BD7AF5"/>
    <w:rsid w:val="00F4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DD29"/>
  <w15:docId w15:val="{C0308D2A-713A-4407-ADE8-90D86CD1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6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840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40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40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40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40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06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8406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406F"/>
  </w:style>
  <w:style w:type="paragraph" w:styleId="ae">
    <w:name w:val="footer"/>
    <w:basedOn w:val="a"/>
    <w:link w:val="af"/>
    <w:uiPriority w:val="99"/>
    <w:unhideWhenUsed/>
    <w:rsid w:val="00B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406F"/>
  </w:style>
  <w:style w:type="paragraph" w:customStyle="1" w:styleId="BlockQuotation">
    <w:name w:val="Block Quotation"/>
    <w:basedOn w:val="a"/>
    <w:rsid w:val="00B50F67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gaz5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8537-AE2B-46CF-BF86-AAB4AF86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Демина Наталья Алексеевна</cp:lastModifiedBy>
  <cp:revision>12</cp:revision>
  <cp:lastPrinted>2022-02-21T04:55:00Z</cp:lastPrinted>
  <dcterms:created xsi:type="dcterms:W3CDTF">2022-02-20T11:34:00Z</dcterms:created>
  <dcterms:modified xsi:type="dcterms:W3CDTF">2022-02-22T07:48:00Z</dcterms:modified>
</cp:coreProperties>
</file>